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CB9" w:rsidRPr="00AE0D72" w:rsidRDefault="00C15CB9" w:rsidP="00C15CB9">
      <w:pPr>
        <w:jc w:val="center"/>
        <w:rPr>
          <w:rFonts w:ascii="Calibri" w:hAnsi="Calibri" w:cs="Calibri"/>
        </w:rPr>
      </w:pPr>
      <w:r>
        <w:rPr>
          <w:rFonts w:ascii="Calibri" w:hAnsi="Calibri" w:cs="Calibri"/>
          <w:b/>
        </w:rPr>
        <w:t>MINUTES</w:t>
      </w:r>
    </w:p>
    <w:p w:rsidR="00C15CB9" w:rsidRPr="00AE0D72" w:rsidRDefault="00C15CB9" w:rsidP="00C15CB9">
      <w:pPr>
        <w:jc w:val="center"/>
        <w:rPr>
          <w:rFonts w:ascii="Calibri" w:hAnsi="Calibri" w:cs="Calibri"/>
          <w:b/>
        </w:rPr>
      </w:pPr>
      <w:r w:rsidRPr="00AE0D72">
        <w:rPr>
          <w:rFonts w:ascii="Calibri" w:hAnsi="Calibri" w:cs="Calibri"/>
          <w:b/>
        </w:rPr>
        <w:t xml:space="preserve"> FOR</w:t>
      </w:r>
      <w:r>
        <w:rPr>
          <w:rFonts w:ascii="Calibri" w:hAnsi="Calibri" w:cs="Calibri"/>
          <w:b/>
        </w:rPr>
        <w:t xml:space="preserve"> THE CALLED</w:t>
      </w:r>
      <w:r w:rsidRPr="00AE0D72">
        <w:rPr>
          <w:rFonts w:ascii="Calibri" w:hAnsi="Calibri" w:cs="Calibri"/>
          <w:b/>
        </w:rPr>
        <w:t xml:space="preserve"> MEETING</w:t>
      </w:r>
    </w:p>
    <w:p w:rsidR="00C15CB9" w:rsidRPr="00AE0D72" w:rsidRDefault="00C15CB9" w:rsidP="00C15CB9">
      <w:pPr>
        <w:jc w:val="center"/>
        <w:rPr>
          <w:rFonts w:ascii="Calibri" w:hAnsi="Calibri" w:cs="Calibri"/>
          <w:b/>
        </w:rPr>
      </w:pPr>
      <w:r w:rsidRPr="00AE0D72">
        <w:rPr>
          <w:rFonts w:ascii="Calibri" w:hAnsi="Calibri" w:cs="Calibri"/>
          <w:b/>
        </w:rPr>
        <w:t>MOULTRIE-COLQUITT COUNTY PARKS &amp; RECREATION AUTHORITY</w:t>
      </w:r>
      <w:r>
        <w:rPr>
          <w:rFonts w:ascii="Calibri" w:hAnsi="Calibri" w:cs="Calibri"/>
          <w:b/>
        </w:rPr>
        <w:t xml:space="preserve"> </w:t>
      </w:r>
    </w:p>
    <w:p w:rsidR="00C15CB9" w:rsidRPr="00AE0D72" w:rsidRDefault="00C15CB9" w:rsidP="00C15CB9">
      <w:pPr>
        <w:jc w:val="center"/>
        <w:rPr>
          <w:rFonts w:ascii="Calibri" w:hAnsi="Calibri" w:cs="Calibri"/>
          <w:b/>
        </w:rPr>
      </w:pPr>
      <w:r>
        <w:rPr>
          <w:rFonts w:ascii="Calibri" w:hAnsi="Calibri" w:cs="Calibri"/>
          <w:b/>
        </w:rPr>
        <w:t>JUNE 25</w:t>
      </w:r>
      <w:r w:rsidRPr="00AE0D72">
        <w:rPr>
          <w:rFonts w:ascii="Calibri" w:hAnsi="Calibri" w:cs="Calibri"/>
          <w:b/>
        </w:rPr>
        <w:t>, 2018</w:t>
      </w:r>
    </w:p>
    <w:p w:rsidR="00C15CB9" w:rsidRDefault="00C15CB9" w:rsidP="00C15CB9">
      <w:pPr>
        <w:jc w:val="center"/>
        <w:rPr>
          <w:rFonts w:ascii="Calibri" w:hAnsi="Calibri" w:cs="Calibri"/>
          <w:b/>
        </w:rPr>
      </w:pPr>
      <w:r w:rsidRPr="00AE0D72">
        <w:rPr>
          <w:rFonts w:ascii="Calibri" w:hAnsi="Calibri" w:cs="Calibri"/>
          <w:b/>
        </w:rPr>
        <w:t>AT RYCE COMMUNITY CENTER, 305 7</w:t>
      </w:r>
      <w:r w:rsidRPr="00AE0D72">
        <w:rPr>
          <w:rFonts w:ascii="Calibri" w:hAnsi="Calibri" w:cs="Calibri"/>
          <w:b/>
          <w:vertAlign w:val="superscript"/>
        </w:rPr>
        <w:t>TH</w:t>
      </w:r>
      <w:r w:rsidRPr="00AE0D72">
        <w:rPr>
          <w:rFonts w:ascii="Calibri" w:hAnsi="Calibri" w:cs="Calibri"/>
          <w:b/>
        </w:rPr>
        <w:t xml:space="preserve"> ST. NW AT 7:30 AM</w:t>
      </w:r>
    </w:p>
    <w:p w:rsidR="004F2C51" w:rsidRDefault="004F2C51" w:rsidP="00C15CB9">
      <w:pPr>
        <w:jc w:val="center"/>
        <w:rPr>
          <w:rFonts w:ascii="Calibri" w:hAnsi="Calibri" w:cs="Calibri"/>
          <w:b/>
        </w:rPr>
      </w:pPr>
    </w:p>
    <w:p w:rsidR="00C15CB9" w:rsidRDefault="00C15CB9" w:rsidP="00C15CB9">
      <w:pPr>
        <w:rPr>
          <w:rFonts w:ascii="Calibri" w:hAnsi="Calibri" w:cs="Calibri"/>
        </w:rPr>
      </w:pPr>
      <w:r>
        <w:rPr>
          <w:rFonts w:ascii="Calibri" w:hAnsi="Calibri" w:cs="Calibri"/>
          <w:b/>
        </w:rPr>
        <w:t xml:space="preserve">Members Present: </w:t>
      </w:r>
      <w:r>
        <w:rPr>
          <w:rFonts w:ascii="Calibri" w:hAnsi="Calibri" w:cs="Calibri"/>
        </w:rPr>
        <w:t xml:space="preserve">Angela Castellow, Dorothy McCranie, Brad Gregory, Bob Swadel, </w:t>
      </w:r>
      <w:r w:rsidR="007A7FBF">
        <w:rPr>
          <w:rFonts w:ascii="Calibri" w:hAnsi="Calibri" w:cs="Calibri"/>
        </w:rPr>
        <w:t xml:space="preserve">Heath Wetherington </w:t>
      </w:r>
      <w:r>
        <w:rPr>
          <w:rFonts w:ascii="Calibri" w:hAnsi="Calibri" w:cs="Calibri"/>
        </w:rPr>
        <w:t>and Dale Williams.</w:t>
      </w:r>
    </w:p>
    <w:p w:rsidR="00C15CB9" w:rsidRDefault="00C15CB9" w:rsidP="00C15CB9">
      <w:pPr>
        <w:rPr>
          <w:rFonts w:ascii="Calibri" w:hAnsi="Calibri" w:cs="Calibri"/>
        </w:rPr>
      </w:pPr>
      <w:r>
        <w:rPr>
          <w:rFonts w:ascii="Calibri" w:hAnsi="Calibri" w:cs="Calibri"/>
          <w:b/>
        </w:rPr>
        <w:t>Ex/officio members and staff present:</w:t>
      </w:r>
      <w:r w:rsidR="007A7FBF">
        <w:rPr>
          <w:rFonts w:ascii="Calibri" w:hAnsi="Calibri" w:cs="Calibri"/>
        </w:rPr>
        <w:t xml:space="preserve"> </w:t>
      </w:r>
      <w:r>
        <w:rPr>
          <w:rFonts w:ascii="Calibri" w:hAnsi="Calibri" w:cs="Calibri"/>
        </w:rPr>
        <w:t>Terry Peek, and Sheree Hamilton.</w:t>
      </w:r>
    </w:p>
    <w:p w:rsidR="00C15CB9" w:rsidRDefault="00C15CB9" w:rsidP="00C15CB9">
      <w:pPr>
        <w:rPr>
          <w:rFonts w:ascii="Calibri" w:hAnsi="Calibri" w:cs="Calibri"/>
        </w:rPr>
      </w:pPr>
      <w:r>
        <w:rPr>
          <w:rFonts w:ascii="Calibri" w:hAnsi="Calibri" w:cs="Calibri"/>
          <w:b/>
        </w:rPr>
        <w:t>Absent:</w:t>
      </w:r>
      <w:r w:rsidR="007A7FBF">
        <w:rPr>
          <w:rFonts w:ascii="Calibri" w:hAnsi="Calibri" w:cs="Calibri"/>
        </w:rPr>
        <w:t xml:space="preserve"> Chris Hunnicutt</w:t>
      </w:r>
      <w:r>
        <w:rPr>
          <w:rFonts w:ascii="Calibri" w:hAnsi="Calibri" w:cs="Calibri"/>
        </w:rPr>
        <w:t>, Pete Dillard and Chas Cannon.</w:t>
      </w:r>
    </w:p>
    <w:p w:rsidR="00C15CB9" w:rsidRPr="00E548D8" w:rsidRDefault="00C15CB9" w:rsidP="00C15CB9">
      <w:pPr>
        <w:rPr>
          <w:rFonts w:ascii="Calibri" w:hAnsi="Calibri" w:cs="Calibri"/>
        </w:rPr>
      </w:pPr>
      <w:r>
        <w:rPr>
          <w:rFonts w:ascii="Calibri" w:hAnsi="Calibri" w:cs="Calibri"/>
          <w:b/>
        </w:rPr>
        <w:t>Others Present:</w:t>
      </w:r>
      <w:r w:rsidRPr="00E548D8">
        <w:rPr>
          <w:rFonts w:ascii="Calibri" w:hAnsi="Calibri" w:cs="Calibri"/>
        </w:rPr>
        <w:t xml:space="preserve"> Rick Moss</w:t>
      </w:r>
      <w:r w:rsidR="007A7FBF">
        <w:rPr>
          <w:rFonts w:ascii="Calibri" w:hAnsi="Calibri" w:cs="Calibri"/>
        </w:rPr>
        <w:t xml:space="preserve"> and Marc Davis</w:t>
      </w:r>
      <w:r>
        <w:rPr>
          <w:rFonts w:ascii="Calibri" w:hAnsi="Calibri" w:cs="Calibri"/>
        </w:rPr>
        <w:t>.</w:t>
      </w:r>
    </w:p>
    <w:p w:rsidR="00C15CB9" w:rsidRPr="00AE0D72" w:rsidRDefault="00C15CB9" w:rsidP="00C15CB9">
      <w:pPr>
        <w:rPr>
          <w:b/>
          <w:u w:val="single"/>
        </w:rPr>
      </w:pPr>
    </w:p>
    <w:p w:rsidR="00C15CB9" w:rsidRPr="004F2C51" w:rsidRDefault="00C15CB9" w:rsidP="00C15CB9">
      <w:pPr>
        <w:numPr>
          <w:ilvl w:val="0"/>
          <w:numId w:val="1"/>
        </w:numPr>
        <w:rPr>
          <w:rFonts w:ascii="Calibri" w:hAnsi="Calibri" w:cs="Calibri"/>
          <w:b/>
        </w:rPr>
      </w:pPr>
      <w:r w:rsidRPr="00AE0D72">
        <w:rPr>
          <w:rFonts w:ascii="Calibri" w:hAnsi="Calibri" w:cs="Calibri"/>
          <w:b/>
        </w:rPr>
        <w:t>Call to Order</w:t>
      </w:r>
      <w:r>
        <w:rPr>
          <w:rFonts w:ascii="Calibri" w:hAnsi="Calibri" w:cs="Calibri"/>
          <w:b/>
        </w:rPr>
        <w:t>-</w:t>
      </w:r>
      <w:r w:rsidRPr="00E548D8">
        <w:rPr>
          <w:rFonts w:ascii="Calibri" w:hAnsi="Calibri" w:cs="Calibri"/>
        </w:rPr>
        <w:t>Angela Castellow</w:t>
      </w:r>
    </w:p>
    <w:p w:rsidR="004F2C51" w:rsidRDefault="004F2C51" w:rsidP="004F2C51">
      <w:pPr>
        <w:rPr>
          <w:rFonts w:ascii="Calibri" w:hAnsi="Calibri" w:cs="Calibri"/>
          <w:b/>
        </w:rPr>
      </w:pPr>
    </w:p>
    <w:p w:rsidR="00EE68F1" w:rsidRDefault="00EC0572" w:rsidP="00EE68F1">
      <w:pPr>
        <w:pStyle w:val="ListParagraph"/>
        <w:numPr>
          <w:ilvl w:val="0"/>
          <w:numId w:val="1"/>
        </w:numPr>
      </w:pPr>
      <w:r w:rsidRPr="004F2C51">
        <w:rPr>
          <w:rFonts w:ascii="Calibri" w:hAnsi="Calibri" w:cs="Calibri"/>
          <w:b/>
        </w:rPr>
        <w:t xml:space="preserve">Review and Consider Adopting the Proposed 2018-19 MCCPRA Budget- </w:t>
      </w:r>
      <w:r w:rsidRPr="00AE1833">
        <w:t>Terry Peek</w:t>
      </w:r>
      <w:r w:rsidRPr="004F2C51">
        <w:rPr>
          <w:rFonts w:ascii="Calibri" w:hAnsi="Calibri" w:cs="Calibri"/>
        </w:rPr>
        <w:t xml:space="preserve"> started by clarifying </w:t>
      </w:r>
      <w:r w:rsidR="002F76CE">
        <w:rPr>
          <w:rFonts w:ascii="Calibri" w:hAnsi="Calibri" w:cs="Calibri"/>
        </w:rPr>
        <w:t>correcting an</w:t>
      </w:r>
      <w:r w:rsidRPr="004F2C51">
        <w:rPr>
          <w:rFonts w:ascii="Calibri" w:hAnsi="Calibri" w:cs="Calibri"/>
        </w:rPr>
        <w:t xml:space="preserve"> error in the </w:t>
      </w:r>
      <w:r w:rsidR="004F2C51">
        <w:rPr>
          <w:rFonts w:ascii="Calibri" w:hAnsi="Calibri" w:cs="Calibri"/>
        </w:rPr>
        <w:t>“</w:t>
      </w:r>
      <w:r w:rsidRPr="00A54D7D">
        <w:t>Memorandum Budget Summary</w:t>
      </w:r>
      <w:r w:rsidR="004F2C51">
        <w:t>”</w:t>
      </w:r>
      <w:r w:rsidR="002F76CE">
        <w:t xml:space="preserve"> sent in the budget packet to Authority members.</w:t>
      </w:r>
      <w:r w:rsidR="004F2C51">
        <w:t xml:space="preserve"> He explained that in the third sentence of the last paragraph, it should </w:t>
      </w:r>
      <w:r w:rsidR="00945F13">
        <w:t>read,</w:t>
      </w:r>
      <w:r w:rsidR="004F2C51">
        <w:t xml:space="preserve"> </w:t>
      </w:r>
      <w:r w:rsidR="00945F13">
        <w:t>“In</w:t>
      </w:r>
      <w:r w:rsidR="004F2C51">
        <w:t xml:space="preserve"> summary, there will be money in the bank </w:t>
      </w:r>
      <w:r w:rsidR="00EE68F1">
        <w:t xml:space="preserve">from budget surplus to carry us </w:t>
      </w:r>
      <w:r w:rsidR="00EE68F1" w:rsidRPr="00EE68F1">
        <w:rPr>
          <w:b/>
          <w:u w:val="single"/>
        </w:rPr>
        <w:t>without</w:t>
      </w:r>
      <w:r w:rsidR="00EE68F1">
        <w:t xml:space="preserve"> needing a loan until tax revenues arrive in October of 2018.” Additionally, Terry clarified that although there will be sufficient dollars on hand or forthcoming from the tax digest to completely fund the proposed 2018-19</w:t>
      </w:r>
      <w:r w:rsidR="004F2C51">
        <w:t xml:space="preserve"> </w:t>
      </w:r>
      <w:r w:rsidR="00EE68F1">
        <w:t xml:space="preserve">budget request, the tax digest will not cover it </w:t>
      </w:r>
      <w:r w:rsidR="002F76CE">
        <w:t>without dipping into reserves</w:t>
      </w:r>
      <w:r w:rsidR="00EE68F1">
        <w:t xml:space="preserve">. </w:t>
      </w:r>
      <w:r w:rsidR="00A02495">
        <w:t xml:space="preserve">The Director acknowledged that the budget request was not a bare-bones budget but all items listed were important and needed. </w:t>
      </w:r>
      <w:r w:rsidR="00EE68F1">
        <w:t xml:space="preserve"> </w:t>
      </w:r>
    </w:p>
    <w:p w:rsidR="00EE68F1" w:rsidRDefault="00EE68F1" w:rsidP="00EE68F1">
      <w:pPr>
        <w:pStyle w:val="ListParagraph"/>
      </w:pPr>
    </w:p>
    <w:p w:rsidR="000E684B" w:rsidRDefault="00521E43" w:rsidP="00EE68F1">
      <w:pPr>
        <w:pStyle w:val="ListParagraph"/>
        <w:ind w:left="1080"/>
      </w:pPr>
      <w:r>
        <w:t>Overall, the 2018-19 budget request is for $1,640,029, a budget increase of $127,013</w:t>
      </w:r>
      <w:r w:rsidR="000E684B">
        <w:t xml:space="preserve"> over the 2017-18 budget. CPA Marc Davis explained the projected financial condition of the 2017-18 budget and the 2018-19 budget using the chart belo</w:t>
      </w:r>
      <w:r w:rsidR="00810DFF">
        <w:t>w</w:t>
      </w:r>
      <w:r w:rsidR="00F232F9">
        <w:t xml:space="preserve">. </w:t>
      </w:r>
    </w:p>
    <w:p w:rsidR="00F232F9" w:rsidRDefault="00F232F9" w:rsidP="00EE68F1">
      <w:pPr>
        <w:pStyle w:val="ListParagraph"/>
        <w:ind w:left="1080"/>
      </w:pPr>
    </w:p>
    <w:p w:rsidR="00B824D8" w:rsidRDefault="00B824D8" w:rsidP="00EE68F1">
      <w:pPr>
        <w:pStyle w:val="ListParagraph"/>
        <w:ind w:left="1080"/>
      </w:pPr>
      <w:r>
        <w:t>2017-18</w:t>
      </w:r>
      <w:r>
        <w:tab/>
        <w:t>$1,260,000</w:t>
      </w:r>
      <w:r>
        <w:tab/>
      </w:r>
      <w:r w:rsidR="002F76CE">
        <w:t>E</w:t>
      </w:r>
      <w:r>
        <w:t>STIMATED MILLAGE</w:t>
      </w:r>
    </w:p>
    <w:p w:rsidR="00B824D8" w:rsidRDefault="00B824D8" w:rsidP="00EE68F1">
      <w:pPr>
        <w:pStyle w:val="ListParagraph"/>
        <w:ind w:left="1080"/>
      </w:pPr>
      <w:r>
        <w:tab/>
      </w:r>
      <w:r>
        <w:tab/>
        <w:t>$237,080</w:t>
      </w:r>
      <w:r>
        <w:tab/>
        <w:t>CITY PAID SERVICES</w:t>
      </w:r>
    </w:p>
    <w:p w:rsidR="00B824D8" w:rsidRDefault="00B824D8" w:rsidP="00EE68F1">
      <w:pPr>
        <w:pStyle w:val="ListParagraph"/>
        <w:ind w:left="1080"/>
      </w:pPr>
      <w:r>
        <w:tab/>
      </w:r>
      <w:r>
        <w:tab/>
        <w:t>$19,428</w:t>
      </w:r>
      <w:r>
        <w:tab/>
        <w:t>CARRYOVER CONCESSION MONEY FROM CITY</w:t>
      </w:r>
    </w:p>
    <w:p w:rsidR="00B824D8" w:rsidRDefault="00B824D8" w:rsidP="00EE68F1">
      <w:pPr>
        <w:pStyle w:val="ListParagraph"/>
        <w:ind w:left="1080"/>
      </w:pPr>
      <w:r>
        <w:tab/>
      </w:r>
      <w:r>
        <w:tab/>
        <w:t>$157,500</w:t>
      </w:r>
      <w:r>
        <w:tab/>
        <w:t>CITY/COUNTY TRU-UP</w:t>
      </w:r>
    </w:p>
    <w:p w:rsidR="00B824D8" w:rsidRPr="00B824D8" w:rsidRDefault="00B824D8" w:rsidP="00EE68F1">
      <w:pPr>
        <w:pStyle w:val="ListParagraph"/>
        <w:ind w:left="1080"/>
        <w:rPr>
          <w:u w:val="single"/>
        </w:rPr>
      </w:pPr>
      <w:r>
        <w:tab/>
      </w:r>
      <w:r>
        <w:tab/>
      </w:r>
      <w:r w:rsidRPr="00B824D8">
        <w:rPr>
          <w:u w:val="single"/>
        </w:rPr>
        <w:t>$156,790</w:t>
      </w:r>
      <w:r w:rsidRPr="00B824D8">
        <w:rPr>
          <w:u w:val="single"/>
        </w:rPr>
        <w:tab/>
        <w:t>2017-18 ESTIMATED REVENUE</w:t>
      </w:r>
    </w:p>
    <w:p w:rsidR="00B824D8" w:rsidRDefault="00B824D8" w:rsidP="00EE68F1">
      <w:pPr>
        <w:pStyle w:val="ListParagraph"/>
        <w:ind w:left="1080"/>
      </w:pPr>
      <w:r>
        <w:tab/>
      </w:r>
      <w:r>
        <w:tab/>
        <w:t>$1,830,798</w:t>
      </w:r>
      <w:r>
        <w:tab/>
        <w:t>2017-18 GROSS REVENUE</w:t>
      </w:r>
    </w:p>
    <w:p w:rsidR="00B824D8" w:rsidRDefault="00B824D8" w:rsidP="00EE68F1">
      <w:pPr>
        <w:pStyle w:val="ListParagraph"/>
        <w:ind w:left="1080"/>
      </w:pPr>
    </w:p>
    <w:p w:rsidR="000E684B" w:rsidRDefault="000E684B" w:rsidP="00EE68F1">
      <w:pPr>
        <w:pStyle w:val="ListParagraph"/>
        <w:ind w:left="1080"/>
      </w:pPr>
      <w:r>
        <w:t>2018-19</w:t>
      </w:r>
      <w:r>
        <w:tab/>
        <w:t>$1,260,000</w:t>
      </w:r>
      <w:r>
        <w:tab/>
        <w:t>ESTIMATED MILLAGE</w:t>
      </w:r>
    </w:p>
    <w:p w:rsidR="000E684B" w:rsidRDefault="000E684B" w:rsidP="00EE68F1">
      <w:pPr>
        <w:pStyle w:val="ListParagraph"/>
        <w:ind w:left="1080"/>
      </w:pPr>
      <w:r>
        <w:tab/>
      </w:r>
      <w:r>
        <w:tab/>
        <w:t>$23,000</w:t>
      </w:r>
      <w:r>
        <w:tab/>
        <w:t>OTHER DONATIONS/TRU-UP (C</w:t>
      </w:r>
      <w:r w:rsidR="00B824D8">
        <w:t>ity utility rebate</w:t>
      </w:r>
      <w:r>
        <w:t>)</w:t>
      </w:r>
    </w:p>
    <w:p w:rsidR="000E684B" w:rsidRDefault="000E684B" w:rsidP="00EE68F1">
      <w:pPr>
        <w:pStyle w:val="ListParagraph"/>
        <w:ind w:left="1080"/>
      </w:pPr>
      <w:r>
        <w:tab/>
      </w:r>
      <w:r>
        <w:tab/>
        <w:t>$631,123</w:t>
      </w:r>
      <w:r>
        <w:tab/>
        <w:t>PROJECTED BEGINNING AVAILABLE RESERVES</w:t>
      </w:r>
    </w:p>
    <w:p w:rsidR="000E684B" w:rsidRPr="000E684B" w:rsidRDefault="000E684B" w:rsidP="00EE68F1">
      <w:pPr>
        <w:pStyle w:val="ListParagraph"/>
        <w:ind w:left="1080"/>
        <w:rPr>
          <w:u w:val="single"/>
        </w:rPr>
      </w:pPr>
      <w:r>
        <w:tab/>
      </w:r>
      <w:r>
        <w:tab/>
      </w:r>
      <w:r w:rsidRPr="000E684B">
        <w:rPr>
          <w:u w:val="single"/>
        </w:rPr>
        <w:t>$150,158</w:t>
      </w:r>
      <w:r w:rsidRPr="000E684B">
        <w:rPr>
          <w:u w:val="single"/>
        </w:rPr>
        <w:tab/>
        <w:t xml:space="preserve">2018-19 </w:t>
      </w:r>
      <w:r w:rsidR="002F76CE">
        <w:rPr>
          <w:u w:val="single"/>
        </w:rPr>
        <w:t xml:space="preserve">ESTIMATED </w:t>
      </w:r>
      <w:r w:rsidRPr="000E684B">
        <w:rPr>
          <w:u w:val="single"/>
        </w:rPr>
        <w:t>REVENUE</w:t>
      </w:r>
    </w:p>
    <w:p w:rsidR="000E684B" w:rsidRPr="000E684B" w:rsidRDefault="000E684B" w:rsidP="00EE68F1">
      <w:pPr>
        <w:pStyle w:val="ListParagraph"/>
        <w:ind w:left="1080"/>
      </w:pPr>
      <w:r>
        <w:tab/>
      </w:r>
      <w:r>
        <w:tab/>
      </w:r>
      <w:r w:rsidRPr="000E684B">
        <w:t>$2,064,281</w:t>
      </w:r>
      <w:r w:rsidRPr="000E684B">
        <w:tab/>
        <w:t>2018-19 PROJECTED GROSS REVENUE</w:t>
      </w:r>
    </w:p>
    <w:p w:rsidR="000E684B" w:rsidRDefault="000E684B" w:rsidP="00EE68F1">
      <w:pPr>
        <w:pStyle w:val="ListParagraph"/>
        <w:ind w:left="1080"/>
      </w:pPr>
      <w:r>
        <w:t xml:space="preserve"> </w:t>
      </w:r>
      <w:r>
        <w:tab/>
      </w:r>
      <w:r>
        <w:tab/>
        <w:t>$1,640,029</w:t>
      </w:r>
      <w:r>
        <w:tab/>
        <w:t xml:space="preserve">2018-19 </w:t>
      </w:r>
      <w:r w:rsidR="00B824D8">
        <w:t>BUDGET REQUEST</w:t>
      </w:r>
    </w:p>
    <w:p w:rsidR="00B824D8" w:rsidRDefault="00B824D8" w:rsidP="00EE68F1">
      <w:pPr>
        <w:pStyle w:val="ListParagraph"/>
        <w:ind w:left="1080"/>
      </w:pPr>
    </w:p>
    <w:p w:rsidR="00B824D8" w:rsidRDefault="00B824D8" w:rsidP="00EE68F1">
      <w:pPr>
        <w:pStyle w:val="ListParagraph"/>
        <w:ind w:left="1080"/>
      </w:pPr>
      <w:r>
        <w:tab/>
      </w:r>
      <w:r>
        <w:tab/>
        <w:t>$424,252</w:t>
      </w:r>
      <w:r>
        <w:tab/>
        <w:t xml:space="preserve">PROJECTED </w:t>
      </w:r>
      <w:r w:rsidR="002F76CE">
        <w:t xml:space="preserve">2018-19 </w:t>
      </w:r>
      <w:r>
        <w:t>YEAR-END RESERVES</w:t>
      </w:r>
    </w:p>
    <w:p w:rsidR="00B824D8" w:rsidRDefault="00B824D8" w:rsidP="00EE68F1">
      <w:pPr>
        <w:pStyle w:val="ListParagraph"/>
        <w:ind w:left="1080"/>
      </w:pPr>
    </w:p>
    <w:p w:rsidR="00B824D8" w:rsidRDefault="00F232F9" w:rsidP="00EE68F1">
      <w:pPr>
        <w:pStyle w:val="ListParagraph"/>
        <w:ind w:left="1080"/>
      </w:pPr>
      <w:r w:rsidRPr="00B02469">
        <w:lastRenderedPageBreak/>
        <w:t xml:space="preserve">Mr. Davis noted that </w:t>
      </w:r>
      <w:r w:rsidR="00A02495">
        <w:t>after all anticipated year ending expenses</w:t>
      </w:r>
      <w:r w:rsidRPr="00B02469">
        <w:t xml:space="preserve">, the FY 2018-19 beginning bank balance should be approximately $631,123. Even though the first significant tax distribution check will not </w:t>
      </w:r>
      <w:r w:rsidR="00B02469" w:rsidRPr="00B02469">
        <w:t>arrive</w:t>
      </w:r>
      <w:r w:rsidRPr="00B02469">
        <w:t xml:space="preserve"> until December of 2018, this </w:t>
      </w:r>
      <w:r w:rsidR="00A02495">
        <w:t xml:space="preserve">budget </w:t>
      </w:r>
      <w:r w:rsidRPr="00B02469">
        <w:t>reserve should be sufficient to cover ex</w:t>
      </w:r>
      <w:r w:rsidR="00B02469" w:rsidRPr="00B02469">
        <w:t>p</w:t>
      </w:r>
      <w:r w:rsidRPr="00B02469">
        <w:t>enditures</w:t>
      </w:r>
      <w:r w:rsidR="00B02469" w:rsidRPr="00B02469">
        <w:t xml:space="preserve"> until the tax revenues come in</w:t>
      </w:r>
      <w:r w:rsidRPr="00B02469">
        <w:t>.</w:t>
      </w:r>
      <w:r w:rsidR="00B02469" w:rsidRPr="00B02469">
        <w:t xml:space="preserve"> </w:t>
      </w:r>
      <w:r w:rsidR="00B824D8">
        <w:t xml:space="preserve">Terry </w:t>
      </w:r>
      <w:r w:rsidR="00B02469">
        <w:t>Peek noted</w:t>
      </w:r>
      <w:r w:rsidR="00B824D8">
        <w:t xml:space="preserve"> that the 2017-18 expenses were under budget due to several factors</w:t>
      </w:r>
      <w:r w:rsidR="00C57EB4">
        <w:t xml:space="preserve"> including delays in filling staff vacancies, insurance savings, and </w:t>
      </w:r>
      <w:r w:rsidR="002F76CE">
        <w:t xml:space="preserve">the </w:t>
      </w:r>
      <w:r w:rsidR="00C57EB4">
        <w:t>postponing</w:t>
      </w:r>
      <w:r w:rsidR="002F76CE">
        <w:t xml:space="preserve"> of</w:t>
      </w:r>
      <w:r w:rsidR="00C57EB4">
        <w:t xml:space="preserve"> </w:t>
      </w:r>
      <w:r w:rsidR="00B02469">
        <w:t>spending capital i</w:t>
      </w:r>
      <w:r w:rsidR="00A02495">
        <w:t xml:space="preserve">mprovement appropriations </w:t>
      </w:r>
      <w:r w:rsidR="00F42BAC">
        <w:t xml:space="preserve">even </w:t>
      </w:r>
      <w:r w:rsidR="00B02469">
        <w:t xml:space="preserve">for </w:t>
      </w:r>
      <w:r w:rsidR="00C57EB4">
        <w:t>needed budgeted expenditures</w:t>
      </w:r>
      <w:r w:rsidR="00694E21">
        <w:t xml:space="preserve">. </w:t>
      </w:r>
      <w:r w:rsidR="00B02469">
        <w:t xml:space="preserve">He further explained that </w:t>
      </w:r>
      <w:r w:rsidR="00694E21">
        <w:t xml:space="preserve">he was hesitant to spend funds in 2017-18 unless </w:t>
      </w:r>
      <w:r w:rsidR="00945F13">
        <w:t>there was a critical</w:t>
      </w:r>
      <w:r w:rsidR="00694E21">
        <w:t xml:space="preserve"> </w:t>
      </w:r>
      <w:r w:rsidR="00945F13">
        <w:t>need due</w:t>
      </w:r>
      <w:r w:rsidR="00694E21">
        <w:t xml:space="preserve"> to </w:t>
      </w:r>
      <w:r w:rsidR="00945F13">
        <w:t xml:space="preserve">the </w:t>
      </w:r>
      <w:r w:rsidR="00C57EB4">
        <w:t>uncertainty over</w:t>
      </w:r>
      <w:r w:rsidR="00945F13">
        <w:t xml:space="preserve"> </w:t>
      </w:r>
      <w:r w:rsidR="00694E21">
        <w:t xml:space="preserve">unexpected expenses </w:t>
      </w:r>
      <w:r w:rsidR="00945F13">
        <w:t xml:space="preserve">that </w:t>
      </w:r>
      <w:r w:rsidR="00694E21">
        <w:t>may arise in our inaugural year</w:t>
      </w:r>
      <w:r w:rsidR="002F76CE">
        <w:t>. Additionally, Peek explained that since tax revenues would not begin coming in from the County until October, he wanted to save as much revenue as possible to avoid having to borrow money</w:t>
      </w:r>
      <w:r w:rsidR="00B02469">
        <w:t xml:space="preserve"> in </w:t>
      </w:r>
      <w:r w:rsidR="002F76CE">
        <w:t>the first quarter</w:t>
      </w:r>
      <w:r w:rsidR="00B02469">
        <w:t xml:space="preserve"> of FY 2018-19</w:t>
      </w:r>
      <w:r w:rsidR="002F76CE">
        <w:t xml:space="preserve">. </w:t>
      </w:r>
      <w:r w:rsidR="00B02469">
        <w:t>Peek stated</w:t>
      </w:r>
      <w:r w:rsidR="00C57EB4">
        <w:t xml:space="preserve"> most of the budget items saved in 2017-18 will need to be budgeted in 2018-19 to meet expected services or we need to bite the bullet and began scaling back our operations.</w:t>
      </w:r>
      <w:r w:rsidR="00B02469">
        <w:t xml:space="preserve"> Bob Swadel expressed concern over passing a budget where the expenses exceed incoming revenue requiring us to dip into our reserves. However, </w:t>
      </w:r>
      <w:r w:rsidR="00F42BAC">
        <w:t xml:space="preserve">he felt that </w:t>
      </w:r>
      <w:r w:rsidR="00B02469">
        <w:t xml:space="preserve">our needs exceed our revenues. </w:t>
      </w:r>
      <w:r w:rsidR="00C57EB4">
        <w:t>Authority members e</w:t>
      </w:r>
      <w:r w:rsidR="004700A7">
        <w:t xml:space="preserve">choed the strategic planning focus group’s emphasis on the </w:t>
      </w:r>
      <w:r w:rsidR="00C57EB4">
        <w:t xml:space="preserve">need to </w:t>
      </w:r>
      <w:r w:rsidR="004700A7">
        <w:t xml:space="preserve">expand services </w:t>
      </w:r>
      <w:r w:rsidR="00C57EB4">
        <w:t xml:space="preserve">and </w:t>
      </w:r>
      <w:r w:rsidR="004700A7">
        <w:t xml:space="preserve">make immediate improvements to an aging infrastructure of recreation facilities. Each member voiced consent that the </w:t>
      </w:r>
      <w:r w:rsidR="000E76E6">
        <w:t xml:space="preserve">current </w:t>
      </w:r>
      <w:r w:rsidR="004700A7">
        <w:t>tax</w:t>
      </w:r>
      <w:r w:rsidR="000E76E6">
        <w:t xml:space="preserve"> appropriation</w:t>
      </w:r>
      <w:r w:rsidR="00F42BAC">
        <w:t xml:space="preserve">s and dedicated SPLOST funds </w:t>
      </w:r>
      <w:r w:rsidR="004700A7">
        <w:t xml:space="preserve">alone is not sufficient to fund these expansions and improvements. </w:t>
      </w:r>
      <w:r w:rsidR="00694E21">
        <w:t>Although passing the budget proposal would dip into reserves, Authority members expressed support to not cutback the propos</w:t>
      </w:r>
      <w:r w:rsidR="004700A7">
        <w:t>ed budget</w:t>
      </w:r>
      <w:r w:rsidR="00694E21">
        <w:t xml:space="preserve"> request. Instead, Authority members </w:t>
      </w:r>
      <w:r w:rsidR="004700A7">
        <w:t xml:space="preserve">voiced support to look at </w:t>
      </w:r>
      <w:r w:rsidR="00694E21">
        <w:t>ways to increase the revenue b</w:t>
      </w:r>
      <w:r w:rsidR="004700A7">
        <w:t>efore the end of FY 2018-19 even if it means proposing a</w:t>
      </w:r>
      <w:r w:rsidR="00694E21">
        <w:t xml:space="preserve"> millage </w:t>
      </w:r>
      <w:r w:rsidR="004700A7">
        <w:t xml:space="preserve">rate </w:t>
      </w:r>
      <w:r w:rsidR="00694E21">
        <w:t xml:space="preserve">increase. </w:t>
      </w:r>
      <w:r w:rsidR="00B02469" w:rsidRPr="000E76E6">
        <w:t xml:space="preserve">Mr. Davis suggested </w:t>
      </w:r>
      <w:r w:rsidR="000E76E6" w:rsidRPr="000E76E6">
        <w:t xml:space="preserve">that </w:t>
      </w:r>
      <w:r w:rsidR="00B02469" w:rsidRPr="000E76E6">
        <w:t>the Authority reach out to have the</w:t>
      </w:r>
      <w:r w:rsidR="000E76E6" w:rsidRPr="000E76E6">
        <w:t xml:space="preserve"> legislation revised to increase the </w:t>
      </w:r>
      <w:r w:rsidR="00B02469" w:rsidRPr="000E76E6">
        <w:t xml:space="preserve">millage rate </w:t>
      </w:r>
      <w:r w:rsidR="000E76E6" w:rsidRPr="000E76E6">
        <w:t xml:space="preserve">ceiling </w:t>
      </w:r>
      <w:r w:rsidR="00F42BAC">
        <w:t>to exceed</w:t>
      </w:r>
      <w:r w:rsidR="000E76E6" w:rsidRPr="000E76E6">
        <w:t xml:space="preserve"> two mils.</w:t>
      </w:r>
      <w:r w:rsidR="00B02469" w:rsidRPr="000E76E6">
        <w:t xml:space="preserve"> Heath Wetherington suggested reaching out to the community to start booster clubs to help raise funds for needs but the Authority needs marketing assistance for that.</w:t>
      </w:r>
      <w:r w:rsidR="000E76E6">
        <w:t xml:space="preserve"> </w:t>
      </w:r>
      <w:r w:rsidR="006A0FD5">
        <w:t xml:space="preserve">With no further discussion, </w:t>
      </w:r>
      <w:r w:rsidR="003D2478">
        <w:t xml:space="preserve">a motion was made by Heath Wetherington </w:t>
      </w:r>
      <w:r w:rsidR="003D2478" w:rsidRPr="003D2478">
        <w:t xml:space="preserve">and seconded by </w:t>
      </w:r>
      <w:r w:rsidR="003D2478">
        <w:t xml:space="preserve">Dale Williams </w:t>
      </w:r>
      <w:r w:rsidR="006A0FD5">
        <w:t xml:space="preserve">to approve the </w:t>
      </w:r>
      <w:r w:rsidR="000E76E6">
        <w:t xml:space="preserve">$1,640,029 </w:t>
      </w:r>
      <w:r w:rsidR="006A0FD5">
        <w:t>budget a</w:t>
      </w:r>
      <w:r w:rsidR="00945F13">
        <w:t>s</w:t>
      </w:r>
      <w:r w:rsidR="006A0FD5">
        <w:t xml:space="preserve"> presented. </w:t>
      </w:r>
      <w:r w:rsidR="006A0FD5" w:rsidRPr="003D2478">
        <w:rPr>
          <w:b/>
        </w:rPr>
        <w:t>Motion passed unanimously.</w:t>
      </w:r>
      <w:r w:rsidR="006A0FD5">
        <w:t xml:space="preserve"> </w:t>
      </w:r>
    </w:p>
    <w:p w:rsidR="006A0FD5" w:rsidRDefault="006A0FD5" w:rsidP="00EE68F1">
      <w:pPr>
        <w:pStyle w:val="ListParagraph"/>
        <w:ind w:left="1080"/>
      </w:pPr>
    </w:p>
    <w:p w:rsidR="00EC0572" w:rsidRDefault="00EC0572" w:rsidP="00C15CB9">
      <w:pPr>
        <w:numPr>
          <w:ilvl w:val="0"/>
          <w:numId w:val="1"/>
        </w:numPr>
        <w:rPr>
          <w:rFonts w:ascii="Calibri" w:hAnsi="Calibri" w:cs="Calibri"/>
          <w:b/>
        </w:rPr>
      </w:pPr>
      <w:r>
        <w:rPr>
          <w:rFonts w:ascii="Calibri" w:hAnsi="Calibri" w:cs="Calibri"/>
          <w:b/>
        </w:rPr>
        <w:t>Other Business</w:t>
      </w:r>
      <w:r w:rsidR="006A0FD5">
        <w:rPr>
          <w:rFonts w:ascii="Calibri" w:hAnsi="Calibri" w:cs="Calibri"/>
          <w:b/>
        </w:rPr>
        <w:t xml:space="preserve"> </w:t>
      </w:r>
      <w:r w:rsidR="006A0FD5" w:rsidRPr="006A0FD5">
        <w:rPr>
          <w:rFonts w:ascii="Calibri" w:hAnsi="Calibri" w:cs="Calibri"/>
        </w:rPr>
        <w:t xml:space="preserve">– </w:t>
      </w:r>
      <w:r w:rsidR="006A0FD5" w:rsidRPr="00AE1833">
        <w:t>No other business was presented.</w:t>
      </w:r>
    </w:p>
    <w:p w:rsidR="00EC0572" w:rsidRDefault="00EC0572" w:rsidP="00EC0572">
      <w:pPr>
        <w:pStyle w:val="ListParagraph"/>
        <w:rPr>
          <w:rFonts w:ascii="Calibri" w:hAnsi="Calibri" w:cs="Calibri"/>
          <w:b/>
        </w:rPr>
      </w:pPr>
    </w:p>
    <w:p w:rsidR="00EC0572" w:rsidRPr="00AE0D72" w:rsidRDefault="00EC0572" w:rsidP="00C15CB9">
      <w:pPr>
        <w:numPr>
          <w:ilvl w:val="0"/>
          <w:numId w:val="1"/>
        </w:numPr>
        <w:rPr>
          <w:rFonts w:ascii="Calibri" w:hAnsi="Calibri" w:cs="Calibri"/>
          <w:b/>
        </w:rPr>
      </w:pPr>
      <w:r>
        <w:rPr>
          <w:rFonts w:ascii="Calibri" w:hAnsi="Calibri" w:cs="Calibri"/>
          <w:b/>
        </w:rPr>
        <w:t>Adjourn</w:t>
      </w:r>
    </w:p>
    <w:p w:rsidR="0013026F" w:rsidRDefault="0013026F">
      <w:bookmarkStart w:id="0" w:name="_GoBack"/>
      <w:bookmarkEnd w:id="0"/>
    </w:p>
    <w:sectPr w:rsidR="001302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5A64FF"/>
    <w:multiLevelType w:val="multilevel"/>
    <w:tmpl w:val="8DF21ED0"/>
    <w:styleLink w:val="Style1"/>
    <w:lvl w:ilvl="0">
      <w:start w:val="1"/>
      <w:numFmt w:val="decimal"/>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lvl>
    <w:lvl w:ilvl="2">
      <w:start w:val="1"/>
      <w:numFmt w:val="decimal"/>
      <w:lvlText w:val="%3)"/>
      <w:lvlJc w:val="left"/>
      <w:pPr>
        <w:tabs>
          <w:tab w:val="num" w:pos="2340"/>
        </w:tabs>
        <w:ind w:left="2340" w:hanging="360"/>
      </w:pPr>
      <w:rPr>
        <w:rFonts w:hint="default"/>
      </w:rPr>
    </w:lvl>
    <w:lvl w:ilvl="3">
      <w:start w:val="1"/>
      <w:numFmt w:val="lowerLetter"/>
      <w:lvlText w:val="%4."/>
      <w:lvlJc w:val="left"/>
      <w:pPr>
        <w:tabs>
          <w:tab w:val="num" w:pos="2880"/>
        </w:tabs>
        <w:ind w:left="2880" w:hanging="360"/>
      </w:pPr>
      <w:rPr>
        <w:rFonts w:hint="default"/>
      </w:rPr>
    </w:lvl>
    <w:lvl w:ilvl="4">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377D6E36"/>
    <w:multiLevelType w:val="hybridMultilevel"/>
    <w:tmpl w:val="9856B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B47AB1"/>
    <w:multiLevelType w:val="multilevel"/>
    <w:tmpl w:val="8DF21ED0"/>
    <w:numStyleLink w:val="Style1"/>
  </w:abstractNum>
  <w:abstractNum w:abstractNumId="3" w15:restartNumberingAfterBreak="0">
    <w:nsid w:val="7C691A70"/>
    <w:multiLevelType w:val="hybridMultilevel"/>
    <w:tmpl w:val="F404D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lvl w:ilvl="0">
        <w:start w:val="1"/>
        <w:numFmt w:val="decimal"/>
        <w:lvlText w:val="%1."/>
        <w:lvlJc w:val="left"/>
        <w:pPr>
          <w:tabs>
            <w:tab w:val="num" w:pos="1080"/>
          </w:tabs>
          <w:ind w:left="1080" w:hanging="720"/>
        </w:pPr>
        <w:rPr>
          <w:rFonts w:ascii="Times New Roman" w:hAnsi="Times New Roman" w:cs="Times New Roman" w:hint="default"/>
          <w:b/>
          <w:sz w:val="24"/>
          <w:szCs w:val="24"/>
        </w:rPr>
      </w:lvl>
    </w:lvlOverride>
    <w:lvlOverride w:ilvl="1">
      <w:lvl w:ilvl="1">
        <w:start w:val="1"/>
        <w:numFmt w:val="upperLetter"/>
        <w:lvlText w:val="%2."/>
        <w:lvlJc w:val="left"/>
        <w:pPr>
          <w:tabs>
            <w:tab w:val="num" w:pos="1440"/>
          </w:tabs>
          <w:ind w:left="1440" w:hanging="360"/>
        </w:pPr>
      </w:lvl>
    </w:lvlOverride>
    <w:lvlOverride w:ilvl="2">
      <w:lvl w:ilvl="2">
        <w:start w:val="1"/>
        <w:numFmt w:val="decimal"/>
        <w:lvlText w:val="%3)"/>
        <w:lvlJc w:val="left"/>
        <w:pPr>
          <w:tabs>
            <w:tab w:val="num" w:pos="2340"/>
          </w:tabs>
          <w:ind w:left="2340" w:hanging="360"/>
        </w:pPr>
        <w:rPr>
          <w:rFonts w:hint="default"/>
        </w:rPr>
      </w:lvl>
    </w:lvlOverride>
    <w:lvlOverride w:ilvl="3">
      <w:lvl w:ilvl="3">
        <w:start w:val="1"/>
        <w:numFmt w:val="lowerLetter"/>
        <w:lvlText w:val="%4."/>
        <w:lvlJc w:val="left"/>
        <w:pPr>
          <w:tabs>
            <w:tab w:val="num" w:pos="2880"/>
          </w:tabs>
          <w:ind w:left="2880" w:hanging="360"/>
        </w:pPr>
        <w:rPr>
          <w:rFonts w:hint="default"/>
        </w:rPr>
      </w:lvl>
    </w:lvlOverride>
    <w:lvlOverride w:ilvl="4">
      <w:lvl w:ilvl="4">
        <w:numFmt w:val="bullet"/>
        <w:lvlText w:val="–"/>
        <w:lvlJc w:val="left"/>
        <w:pPr>
          <w:tabs>
            <w:tab w:val="num" w:pos="3600"/>
          </w:tabs>
          <w:ind w:left="3600" w:hanging="360"/>
        </w:pPr>
        <w:rPr>
          <w:rFonts w:ascii="Times New Roman" w:eastAsia="Times New Roman" w:hAnsi="Times New Roman" w:cs="Times New Roman" w:hint="default"/>
        </w:rPr>
      </w:lvl>
    </w:lvlOverride>
    <w:lvlOverride w:ilvl="5">
      <w:lvl w:ilvl="5">
        <w:start w:val="1"/>
        <w:numFmt w:val="lowerRoman"/>
        <w:lvlText w:val="%6."/>
        <w:lvlJc w:val="right"/>
        <w:pPr>
          <w:tabs>
            <w:tab w:val="num" w:pos="4320"/>
          </w:tabs>
          <w:ind w:left="4320" w:hanging="180"/>
        </w:pPr>
      </w:lvl>
    </w:lvlOverride>
    <w:lvlOverride w:ilvl="6">
      <w:lvl w:ilvl="6">
        <w:start w:val="1"/>
        <w:numFmt w:val="decimal"/>
        <w:lvlText w:val="%7."/>
        <w:lvlJc w:val="left"/>
        <w:pPr>
          <w:tabs>
            <w:tab w:val="num" w:pos="5040"/>
          </w:tabs>
          <w:ind w:left="5040" w:hanging="360"/>
        </w:pPr>
      </w:lvl>
    </w:lvlOverride>
    <w:lvlOverride w:ilvl="7">
      <w:lvl w:ilvl="7">
        <w:start w:val="1"/>
        <w:numFmt w:val="lowerLetter"/>
        <w:lvlText w:val="%8."/>
        <w:lvlJc w:val="left"/>
        <w:pPr>
          <w:tabs>
            <w:tab w:val="num" w:pos="5760"/>
          </w:tabs>
          <w:ind w:left="5760" w:hanging="360"/>
        </w:pPr>
      </w:lvl>
    </w:lvlOverride>
    <w:lvlOverride w:ilvl="8">
      <w:lvl w:ilvl="8">
        <w:start w:val="1"/>
        <w:numFmt w:val="lowerRoman"/>
        <w:lvlText w:val="%9."/>
        <w:lvlJc w:val="right"/>
        <w:pPr>
          <w:tabs>
            <w:tab w:val="num" w:pos="6480"/>
          </w:tabs>
          <w:ind w:left="6480" w:hanging="180"/>
        </w:pPr>
      </w:lvl>
    </w:lvlOverride>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CB9"/>
    <w:rsid w:val="000E684B"/>
    <w:rsid w:val="000E76E6"/>
    <w:rsid w:val="0013026F"/>
    <w:rsid w:val="002F76CE"/>
    <w:rsid w:val="003D2478"/>
    <w:rsid w:val="004700A7"/>
    <w:rsid w:val="004F2C51"/>
    <w:rsid w:val="00521E43"/>
    <w:rsid w:val="00694E21"/>
    <w:rsid w:val="006A0FD5"/>
    <w:rsid w:val="007A7FBF"/>
    <w:rsid w:val="00810DFF"/>
    <w:rsid w:val="00812BEA"/>
    <w:rsid w:val="00945F13"/>
    <w:rsid w:val="00A02495"/>
    <w:rsid w:val="00AE1833"/>
    <w:rsid w:val="00B02469"/>
    <w:rsid w:val="00B824D8"/>
    <w:rsid w:val="00C15CB9"/>
    <w:rsid w:val="00C57EB4"/>
    <w:rsid w:val="00EC0572"/>
    <w:rsid w:val="00EE68F1"/>
    <w:rsid w:val="00F232F9"/>
    <w:rsid w:val="00F42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36BA1"/>
  <w15:docId w15:val="{A91D1F34-47D5-4FC7-A19B-886E1D18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CB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rsid w:val="00C15CB9"/>
    <w:pPr>
      <w:numPr>
        <w:numId w:val="2"/>
      </w:numPr>
    </w:pPr>
  </w:style>
  <w:style w:type="paragraph" w:styleId="ListParagraph">
    <w:name w:val="List Paragraph"/>
    <w:basedOn w:val="Normal"/>
    <w:uiPriority w:val="34"/>
    <w:qFormat/>
    <w:rsid w:val="00EC05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2</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Sheree Hamilton</dc:creator>
  <cp:lastModifiedBy>Terry Peek</cp:lastModifiedBy>
  <cp:revision>8</cp:revision>
  <dcterms:created xsi:type="dcterms:W3CDTF">2018-07-06T16:32:00Z</dcterms:created>
  <dcterms:modified xsi:type="dcterms:W3CDTF">2018-07-09T18:20:00Z</dcterms:modified>
</cp:coreProperties>
</file>